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01" w:rsidRDefault="00180F01" w:rsidP="00180F01">
      <w:pPr>
        <w:jc w:val="center"/>
      </w:pPr>
      <w:r>
        <w:rPr>
          <w:b/>
          <w:sz w:val="28"/>
          <w:szCs w:val="28"/>
        </w:rPr>
        <w:t>АВТОНОМНАЯ НЕКОММЕРЧЕСКАЯ ОБРАЗОВАТЕЛЬНАЯ</w:t>
      </w:r>
    </w:p>
    <w:p w:rsidR="00180F01" w:rsidRDefault="00180F01" w:rsidP="00180F01">
      <w:pPr>
        <w:jc w:val="center"/>
      </w:pPr>
      <w:r>
        <w:rPr>
          <w:b/>
          <w:sz w:val="28"/>
          <w:szCs w:val="28"/>
        </w:rPr>
        <w:t>ОРГАНИЗАЦИЯ ВЫСШЕГО ОБРАЗОВАНИЯ</w:t>
      </w:r>
    </w:p>
    <w:p w:rsidR="00180F01" w:rsidRDefault="00180F01" w:rsidP="00180F01">
      <w:pPr>
        <w:jc w:val="center"/>
      </w:pPr>
      <w:r>
        <w:rPr>
          <w:b/>
          <w:sz w:val="28"/>
          <w:szCs w:val="28"/>
        </w:rPr>
        <w:t>ЦЕНТРОСОЮЗА РОССИЙСКОЙ ФЕДЕРАЦИИ</w:t>
      </w:r>
    </w:p>
    <w:p w:rsidR="00180F01" w:rsidRDefault="00180F01" w:rsidP="00180F01">
      <w:pPr>
        <w:pStyle w:val="FR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01" w:rsidRDefault="00180F01" w:rsidP="00180F01">
      <w:pPr>
        <w:pStyle w:val="FR4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«РОССИЙСКИЙ УНИВЕРСИТЕТ КООПЕРАЦИИ»</w:t>
      </w:r>
    </w:p>
    <w:p w:rsidR="00180F01" w:rsidRDefault="00180F01" w:rsidP="00180F01">
      <w:pPr>
        <w:pStyle w:val="FR4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КАЛИНИНГРАДСКИЙ ФИЛИАЛ</w:t>
      </w:r>
    </w:p>
    <w:p w:rsidR="00180F01" w:rsidRDefault="00180F01" w:rsidP="00180F01">
      <w:pPr>
        <w:pStyle w:val="FR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01" w:rsidRDefault="00180F01" w:rsidP="00180F01">
      <w:pPr>
        <w:pStyle w:val="FR4"/>
        <w:widowControl/>
        <w:spacing w:line="276" w:lineRule="auto"/>
        <w:ind w:left="504" w:right="-285" w:hanging="504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80F01" w:rsidRDefault="00180F01" w:rsidP="00180F01">
      <w:pPr>
        <w:pStyle w:val="FR4"/>
        <w:widowControl/>
        <w:spacing w:line="276" w:lineRule="auto"/>
        <w:ind w:left="504" w:right="-285" w:hanging="504"/>
        <w:jc w:val="left"/>
      </w:pPr>
      <w:r>
        <w:rPr>
          <w:rFonts w:ascii="Times New Roman" w:hAnsi="Times New Roman" w:cs="Times New Roman"/>
          <w:sz w:val="28"/>
          <w:szCs w:val="28"/>
        </w:rPr>
        <w:t>Кафедра  экономики и управления</w:t>
      </w:r>
    </w:p>
    <w:p w:rsidR="00180F01" w:rsidRDefault="00180F01" w:rsidP="00180F01">
      <w:pPr>
        <w:pStyle w:val="FR4"/>
        <w:widowControl/>
        <w:spacing w:line="276" w:lineRule="auto"/>
        <w:ind w:left="504" w:right="-285" w:hanging="504"/>
        <w:jc w:val="left"/>
      </w:pPr>
      <w:r>
        <w:rPr>
          <w:rFonts w:ascii="Times New Roman" w:hAnsi="Times New Roman" w:cs="Times New Roman"/>
          <w:sz w:val="28"/>
          <w:szCs w:val="28"/>
        </w:rPr>
        <w:t>Направление 38.03.01 Экономика</w:t>
      </w:r>
    </w:p>
    <w:p w:rsidR="00180F01" w:rsidRDefault="00180F01" w:rsidP="00180F01">
      <w:pPr>
        <w:pStyle w:val="FR4"/>
        <w:widowControl/>
        <w:spacing w:line="276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Направленность (профиль) Бухгалтерский учет, анализ и аудит</w:t>
      </w:r>
    </w:p>
    <w:p w:rsidR="00180F01" w:rsidRDefault="00F653F4" w:rsidP="00180F01">
      <w:pPr>
        <w:pStyle w:val="FR4"/>
        <w:widowControl/>
        <w:spacing w:line="276" w:lineRule="auto"/>
        <w:ind w:left="504" w:right="-285" w:hanging="504"/>
        <w:jc w:val="left"/>
      </w:pPr>
      <w:r>
        <w:rPr>
          <w:rFonts w:ascii="Times New Roman" w:hAnsi="Times New Roman" w:cs="Times New Roman"/>
          <w:sz w:val="28"/>
          <w:szCs w:val="28"/>
        </w:rPr>
        <w:t>Курс 4 Форма обучения</w:t>
      </w:r>
      <w:r w:rsidR="00180F01"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180F01" w:rsidRDefault="00180F01" w:rsidP="00180F01">
      <w:pPr>
        <w:pStyle w:val="FR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0F01" w:rsidRDefault="00180F01" w:rsidP="00180F01">
      <w:pPr>
        <w:pStyle w:val="FR4"/>
        <w:widowControl/>
        <w:jc w:val="both"/>
        <w:rPr>
          <w:rFonts w:ascii="Times New Roman" w:hAnsi="Times New Roman" w:cs="Times New Roman"/>
          <w:sz w:val="28"/>
        </w:rPr>
      </w:pPr>
    </w:p>
    <w:p w:rsidR="00180F01" w:rsidRDefault="00180F01" w:rsidP="00180F01">
      <w:pPr>
        <w:pStyle w:val="FR4"/>
        <w:widowControl/>
        <w:spacing w:line="276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ВЫПУСКНАЯ КВАЛИФИКАЦИОННАЯ РАБОТА</w:t>
      </w:r>
    </w:p>
    <w:p w:rsidR="00180F01" w:rsidRDefault="00180F01" w:rsidP="00180F01">
      <w:pPr>
        <w:pStyle w:val="FR4"/>
        <w:widowControl/>
        <w:spacing w:line="276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(ДИПЛОМНАЯ РАБОТА)</w:t>
      </w:r>
    </w:p>
    <w:p w:rsidR="00180F01" w:rsidRDefault="00180F01" w:rsidP="00180F01">
      <w:pPr>
        <w:pStyle w:val="FR4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180F01" w:rsidTr="003D7DC4">
        <w:tc>
          <w:tcPr>
            <w:tcW w:w="9288" w:type="dxa"/>
          </w:tcPr>
          <w:p w:rsidR="00180F01" w:rsidRDefault="00180F01" w:rsidP="003D7DC4">
            <w:pPr>
              <w:spacing w:line="276" w:lineRule="auto"/>
              <w:jc w:val="center"/>
            </w:pPr>
            <w:r w:rsidRPr="00180F01">
              <w:rPr>
                <w:color w:val="FF0000"/>
                <w:sz w:val="32"/>
                <w:szCs w:val="32"/>
              </w:rPr>
              <w:t>Долженко Ирина Леонидовна</w:t>
            </w:r>
          </w:p>
        </w:tc>
      </w:tr>
    </w:tbl>
    <w:p w:rsidR="00180F01" w:rsidRDefault="00180F01" w:rsidP="00180F01">
      <w:pPr>
        <w:pStyle w:val="FR4"/>
        <w:widowControl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80F01" w:rsidRPr="00180F01" w:rsidRDefault="00180F01" w:rsidP="00F653F4">
      <w:pPr>
        <w:pStyle w:val="FR4"/>
        <w:widowControl/>
        <w:jc w:val="center"/>
        <w:rPr>
          <w:color w:val="FF000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180F01">
        <w:rPr>
          <w:rFonts w:ascii="Times New Roman" w:hAnsi="Times New Roman" w:cs="Times New Roman"/>
          <w:b/>
          <w:color w:val="FF0000"/>
          <w:sz w:val="32"/>
          <w:szCs w:val="32"/>
        </w:rPr>
        <w:t>Бухгалтерский баланс и использование его данных для оценки финансового и имущественного положения организации</w:t>
      </w:r>
    </w:p>
    <w:p w:rsidR="00180F01" w:rsidRPr="00180F01" w:rsidRDefault="00180F01" w:rsidP="00F653F4">
      <w:pPr>
        <w:pStyle w:val="FR4"/>
        <w:widowControl/>
        <w:jc w:val="center"/>
        <w:rPr>
          <w:color w:val="FF0000"/>
        </w:rPr>
      </w:pPr>
      <w:r w:rsidRPr="00180F01">
        <w:rPr>
          <w:rFonts w:ascii="Times New Roman" w:hAnsi="Times New Roman" w:cs="Times New Roman"/>
          <w:b/>
          <w:color w:val="FF0000"/>
          <w:sz w:val="32"/>
          <w:szCs w:val="32"/>
        </w:rPr>
        <w:t>(на материалах ООО «Невское»)</w:t>
      </w:r>
    </w:p>
    <w:p w:rsidR="00180F01" w:rsidRDefault="00180F01" w:rsidP="00180F01">
      <w:pPr>
        <w:pStyle w:val="FR4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80F01" w:rsidRDefault="00180F01" w:rsidP="00180F01">
      <w:pPr>
        <w:pStyle w:val="FR4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80F01" w:rsidRPr="00287177" w:rsidRDefault="00180F01" w:rsidP="00180F01">
      <w:pPr>
        <w:pStyle w:val="FR4"/>
        <w:widowControl/>
        <w:spacing w:line="360" w:lineRule="auto"/>
        <w:jc w:val="left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 </w:t>
      </w:r>
      <w:r w:rsidRPr="00287177">
        <w:rPr>
          <w:rFonts w:ascii="Times New Roman" w:hAnsi="Times New Roman" w:cs="Times New Roman"/>
          <w:color w:val="FF0000"/>
          <w:sz w:val="28"/>
          <w:szCs w:val="28"/>
        </w:rPr>
        <w:t xml:space="preserve">Клочко С.Н., к.э.н., доцент </w:t>
      </w:r>
    </w:p>
    <w:p w:rsidR="00180F01" w:rsidRDefault="00180F01" w:rsidP="00180F01">
      <w:pPr>
        <w:pStyle w:val="FR4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01" w:rsidRDefault="00180F01" w:rsidP="00180F01">
      <w:pPr>
        <w:pStyle w:val="FR4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80F01" w:rsidRDefault="00180F01" w:rsidP="00180F01">
      <w:pPr>
        <w:pStyle w:val="FR4"/>
        <w:widowControl/>
        <w:spacing w:line="360" w:lineRule="auto"/>
        <w:jc w:val="both"/>
      </w:pPr>
      <w:r>
        <w:rPr>
          <w:rFonts w:ascii="Times New Roman" w:hAnsi="Times New Roman" w:cs="Times New Roman"/>
          <w:b/>
          <w:sz w:val="28"/>
        </w:rPr>
        <w:t>Работа допущена к защите</w:t>
      </w:r>
    </w:p>
    <w:p w:rsidR="00180F01" w:rsidRDefault="00180F01" w:rsidP="00180F01">
      <w:pPr>
        <w:pStyle w:val="FR4"/>
        <w:widowControl/>
        <w:spacing w:line="276" w:lineRule="auto"/>
        <w:jc w:val="both"/>
      </w:pPr>
      <w:r>
        <w:rPr>
          <w:rFonts w:ascii="Times New Roman" w:hAnsi="Times New Roman" w:cs="Times New Roman"/>
          <w:sz w:val="28"/>
        </w:rPr>
        <w:t>Зав. кафедрой  ________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 xml:space="preserve">__ О.А. Номоконова  </w:t>
      </w:r>
    </w:p>
    <w:p w:rsidR="00180F01" w:rsidRDefault="00180F01" w:rsidP="00180F01">
      <w:pPr>
        <w:pStyle w:val="FR4"/>
        <w:widowControl/>
        <w:spacing w:line="276" w:lineRule="auto"/>
        <w:jc w:val="both"/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(подпись)</w:t>
      </w:r>
    </w:p>
    <w:p w:rsidR="00180F01" w:rsidRDefault="00180F01" w:rsidP="00180F01">
      <w:pPr>
        <w:pStyle w:val="FR4"/>
        <w:widowControl/>
        <w:spacing w:line="360" w:lineRule="auto"/>
        <w:jc w:val="both"/>
      </w:pPr>
      <w:r>
        <w:rPr>
          <w:rFonts w:ascii="Times New Roman" w:hAnsi="Times New Roman" w:cs="Times New Roman"/>
          <w:sz w:val="28"/>
        </w:rPr>
        <w:t>«______»________________2024 г.</w:t>
      </w:r>
    </w:p>
    <w:p w:rsidR="00180F01" w:rsidRDefault="00180F01" w:rsidP="00180F01">
      <w:pPr>
        <w:pStyle w:val="FR4"/>
        <w:widowControl/>
        <w:jc w:val="center"/>
        <w:rPr>
          <w:rFonts w:ascii="Times New Roman" w:hAnsi="Times New Roman" w:cs="Times New Roman"/>
          <w:sz w:val="28"/>
        </w:rPr>
      </w:pPr>
    </w:p>
    <w:p w:rsidR="00180F01" w:rsidRDefault="00180F01" w:rsidP="00180F01">
      <w:pPr>
        <w:pStyle w:val="FR4"/>
        <w:widowControl/>
        <w:jc w:val="center"/>
        <w:rPr>
          <w:rFonts w:ascii="Times New Roman" w:hAnsi="Times New Roman" w:cs="Times New Roman"/>
          <w:sz w:val="28"/>
        </w:rPr>
      </w:pPr>
    </w:p>
    <w:p w:rsidR="00180F01" w:rsidRDefault="00180F01" w:rsidP="00180F01">
      <w:pPr>
        <w:pStyle w:val="FR4"/>
        <w:widowControl/>
        <w:jc w:val="center"/>
        <w:sectPr w:rsidR="00180F01" w:rsidSect="00180F01">
          <w:footnotePr>
            <w:pos w:val="beneathText"/>
          </w:footnotePr>
          <w:pgSz w:w="11906" w:h="16838"/>
          <w:pgMar w:top="568" w:right="1127" w:bottom="1134" w:left="1701" w:header="720" w:footer="0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</w:rPr>
        <w:t>20</w:t>
      </w:r>
      <w:r w:rsidRPr="00180F0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</w:p>
    <w:p w:rsidR="00180F01" w:rsidRPr="00180F01" w:rsidRDefault="00180F01" w:rsidP="00180F01">
      <w:pPr>
        <w:rPr>
          <w:b/>
          <w:sz w:val="28"/>
          <w:szCs w:val="28"/>
        </w:rPr>
        <w:sectPr w:rsidR="00180F01" w:rsidRPr="00180F01">
          <w:footerReference w:type="even" r:id="rId7"/>
          <w:footerReference w:type="default" r:id="rId8"/>
          <w:footerReference w:type="first" r:id="rId9"/>
          <w:footnotePr>
            <w:pos w:val="beneathText"/>
          </w:footnotePr>
          <w:pgSz w:w="11906" w:h="16838"/>
          <w:pgMar w:top="1134" w:right="1127" w:bottom="1134" w:left="1701" w:header="720" w:footer="0" w:gutter="0"/>
          <w:pgNumType w:start="0"/>
          <w:cols w:space="720"/>
          <w:docGrid w:linePitch="272"/>
        </w:sectPr>
      </w:pPr>
    </w:p>
    <w:p w:rsidR="00180F01" w:rsidRDefault="00180F01" w:rsidP="00180F01">
      <w:pPr>
        <w:jc w:val="center"/>
      </w:pPr>
      <w:r>
        <w:rPr>
          <w:b/>
          <w:sz w:val="28"/>
          <w:szCs w:val="28"/>
        </w:rPr>
        <w:lastRenderedPageBreak/>
        <w:t>АВТОНОМНАЯ НЕКОММЕРЧЕСКАЯ ОБРАЗОВАТЕЛЬНАЯ</w:t>
      </w:r>
    </w:p>
    <w:p w:rsidR="00180F01" w:rsidRDefault="00180F01" w:rsidP="00180F01">
      <w:pPr>
        <w:jc w:val="center"/>
      </w:pPr>
      <w:r>
        <w:rPr>
          <w:b/>
          <w:sz w:val="28"/>
          <w:szCs w:val="28"/>
        </w:rPr>
        <w:t>ОРГАНИЗАЦИЯ ВЫСШЕГО ОБРАЗОВАНИЯ</w:t>
      </w:r>
    </w:p>
    <w:p w:rsidR="00180F01" w:rsidRDefault="00180F01" w:rsidP="00180F01">
      <w:pPr>
        <w:jc w:val="center"/>
      </w:pPr>
      <w:r>
        <w:rPr>
          <w:b/>
          <w:sz w:val="28"/>
          <w:szCs w:val="28"/>
        </w:rPr>
        <w:t>ЦЕНТРОСОЮЗА РОССИЙСКОЙ ФЕДЕРАЦИИ</w:t>
      </w:r>
    </w:p>
    <w:p w:rsidR="00180F01" w:rsidRDefault="00180F01" w:rsidP="00180F01">
      <w:pPr>
        <w:jc w:val="center"/>
        <w:rPr>
          <w:b/>
          <w:sz w:val="28"/>
          <w:szCs w:val="28"/>
        </w:rPr>
      </w:pPr>
    </w:p>
    <w:p w:rsidR="00180F01" w:rsidRDefault="00180F01" w:rsidP="00180F01">
      <w:pPr>
        <w:jc w:val="center"/>
      </w:pPr>
      <w:r>
        <w:rPr>
          <w:b/>
          <w:sz w:val="28"/>
          <w:szCs w:val="28"/>
        </w:rPr>
        <w:t>«РОССИЙСКИЙ УНИВЕРСИТЕТ КООПЕРАЦИИ»</w:t>
      </w:r>
    </w:p>
    <w:p w:rsidR="00180F01" w:rsidRDefault="00180F01" w:rsidP="00180F01">
      <w:pPr>
        <w:pStyle w:val="FR4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КАЛИНИНГРАДСКИЙ ФИЛИАЛ</w:t>
      </w:r>
    </w:p>
    <w:p w:rsidR="00180F01" w:rsidRDefault="00180F01" w:rsidP="00180F01">
      <w:pPr>
        <w:pStyle w:val="FR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01" w:rsidRDefault="00180F01" w:rsidP="00180F01">
      <w:pPr>
        <w:pStyle w:val="FR4"/>
        <w:widowControl/>
        <w:spacing w:line="276" w:lineRule="auto"/>
        <w:ind w:left="504" w:right="-285" w:hanging="504"/>
        <w:jc w:val="left"/>
      </w:pPr>
      <w:r>
        <w:rPr>
          <w:rFonts w:ascii="Times New Roman" w:hAnsi="Times New Roman" w:cs="Times New Roman"/>
          <w:sz w:val="28"/>
          <w:szCs w:val="28"/>
        </w:rPr>
        <w:t>Кафедра  экономики и управления</w:t>
      </w:r>
    </w:p>
    <w:p w:rsidR="00180F01" w:rsidRDefault="00180F01" w:rsidP="00180F01">
      <w:pPr>
        <w:pStyle w:val="FR4"/>
        <w:widowControl/>
        <w:spacing w:line="276" w:lineRule="auto"/>
        <w:ind w:left="504" w:right="-285" w:hanging="504"/>
        <w:jc w:val="left"/>
      </w:pPr>
      <w:r>
        <w:rPr>
          <w:rFonts w:ascii="Times New Roman" w:hAnsi="Times New Roman" w:cs="Times New Roman"/>
          <w:sz w:val="28"/>
          <w:szCs w:val="28"/>
        </w:rPr>
        <w:t>Направление 38.03.01 Экономика</w:t>
      </w:r>
    </w:p>
    <w:p w:rsidR="00180F01" w:rsidRDefault="00180F01" w:rsidP="00180F01">
      <w:pPr>
        <w:pStyle w:val="FR4"/>
        <w:widowControl/>
        <w:spacing w:line="276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>Направленность (профиль) Бухгалтерский учет, анализ и аудит</w:t>
      </w:r>
    </w:p>
    <w:p w:rsidR="00180F01" w:rsidRDefault="00180F01" w:rsidP="00180F01">
      <w:pPr>
        <w:pStyle w:val="FR4"/>
        <w:widowControl/>
        <w:spacing w:line="276" w:lineRule="auto"/>
        <w:ind w:left="504" w:right="-285" w:hanging="504"/>
        <w:jc w:val="left"/>
      </w:pPr>
      <w:r>
        <w:rPr>
          <w:rFonts w:ascii="Times New Roman" w:hAnsi="Times New Roman" w:cs="Times New Roman"/>
          <w:sz w:val="28"/>
          <w:szCs w:val="28"/>
        </w:rPr>
        <w:t>Курс   4  Форма обучения   заочная</w:t>
      </w:r>
    </w:p>
    <w:p w:rsidR="00180F01" w:rsidRDefault="00180F01" w:rsidP="00180F01">
      <w:pPr>
        <w:pStyle w:val="FR4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180F01" w:rsidRDefault="00180F01" w:rsidP="00180F01">
      <w:pPr>
        <w:rPr>
          <w:sz w:val="28"/>
          <w:szCs w:val="28"/>
        </w:rPr>
      </w:pPr>
    </w:p>
    <w:p w:rsidR="00180F01" w:rsidRDefault="00180F01" w:rsidP="00180F01">
      <w:pPr>
        <w:sectPr w:rsidR="00180F01">
          <w:footnotePr>
            <w:pos w:val="beneathText"/>
          </w:footnotePr>
          <w:type w:val="continuous"/>
          <w:pgSz w:w="11906" w:h="16838"/>
          <w:pgMar w:top="1134" w:right="1127" w:bottom="1134" w:left="1701" w:header="720" w:footer="0" w:gutter="0"/>
          <w:cols w:space="720"/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243"/>
      </w:tblGrid>
      <w:tr w:rsidR="00180F01" w:rsidTr="003D7DC4">
        <w:tc>
          <w:tcPr>
            <w:tcW w:w="5637" w:type="dxa"/>
          </w:tcPr>
          <w:p w:rsidR="00180F01" w:rsidRDefault="00180F01" w:rsidP="003D7DC4">
            <w:pPr>
              <w:pStyle w:val="FR4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180F01" w:rsidRDefault="00180F01" w:rsidP="003D7DC4">
            <w:r>
              <w:rPr>
                <w:sz w:val="28"/>
                <w:szCs w:val="28"/>
              </w:rPr>
              <w:t>УТВЕРЖДАЮ</w:t>
            </w:r>
          </w:p>
          <w:p w:rsidR="00180F01" w:rsidRDefault="00180F01" w:rsidP="003D7DC4">
            <w:r>
              <w:rPr>
                <w:sz w:val="28"/>
                <w:szCs w:val="28"/>
              </w:rPr>
              <w:t>Зав. кафедрой</w:t>
            </w:r>
          </w:p>
          <w:p w:rsidR="00180F01" w:rsidRDefault="00180F01" w:rsidP="003D7DC4"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_____________О.А. Номоконова</w:t>
            </w:r>
          </w:p>
          <w:p w:rsidR="00180F01" w:rsidRDefault="00180F01" w:rsidP="003D7DC4"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4"/>
                <w:szCs w:val="24"/>
              </w:rPr>
              <w:t>(подпись)</w:t>
            </w:r>
          </w:p>
          <w:p w:rsidR="00180F01" w:rsidRDefault="00AD0B03" w:rsidP="003D7DC4">
            <w:r>
              <w:rPr>
                <w:sz w:val="28"/>
                <w:szCs w:val="28"/>
              </w:rPr>
              <w:t xml:space="preserve"> «______»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</w:t>
            </w:r>
            <w:r w:rsidR="00180F01">
              <w:rPr>
                <w:sz w:val="28"/>
                <w:szCs w:val="28"/>
              </w:rPr>
              <w:t>2024 г.</w:t>
            </w:r>
          </w:p>
          <w:p w:rsidR="00180F01" w:rsidRDefault="00180F01" w:rsidP="003D7DC4">
            <w:pPr>
              <w:rPr>
                <w:sz w:val="28"/>
                <w:szCs w:val="28"/>
              </w:rPr>
            </w:pPr>
          </w:p>
        </w:tc>
      </w:tr>
    </w:tbl>
    <w:p w:rsidR="00180F01" w:rsidRDefault="00180F01" w:rsidP="00180F01">
      <w:pPr>
        <w:pStyle w:val="7"/>
        <w:spacing w:line="240" w:lineRule="auto"/>
        <w:ind w:right="0"/>
        <w:jc w:val="center"/>
        <w:rPr>
          <w:b/>
          <w:spacing w:val="120"/>
          <w:sz w:val="30"/>
          <w:szCs w:val="30"/>
          <w:lang w:val="ru-RU"/>
        </w:rPr>
      </w:pPr>
    </w:p>
    <w:p w:rsidR="00180F01" w:rsidRDefault="00180F01" w:rsidP="00180F01">
      <w:pPr>
        <w:pStyle w:val="7"/>
        <w:spacing w:line="240" w:lineRule="auto"/>
        <w:ind w:right="0"/>
        <w:jc w:val="center"/>
      </w:pPr>
      <w:r>
        <w:rPr>
          <w:b/>
          <w:spacing w:val="120"/>
          <w:sz w:val="30"/>
          <w:szCs w:val="30"/>
          <w:lang w:val="ru-RU"/>
        </w:rPr>
        <w:t>ЗАДАНИЕ</w:t>
      </w:r>
    </w:p>
    <w:p w:rsidR="00180F01" w:rsidRDefault="00180F01" w:rsidP="00180F01">
      <w:pPr>
        <w:jc w:val="center"/>
      </w:pPr>
      <w:r>
        <w:rPr>
          <w:b/>
          <w:sz w:val="30"/>
          <w:szCs w:val="30"/>
        </w:rPr>
        <w:t>ПО ВЫПУСКНОЙ КВАЛИФИКАЦИОННОЙ РАБОТЕ</w:t>
      </w:r>
    </w:p>
    <w:p w:rsidR="00180F01" w:rsidRDefault="00180F01" w:rsidP="00180F01">
      <w:pPr>
        <w:pStyle w:val="FR4"/>
        <w:widowControl/>
        <w:spacing w:line="276" w:lineRule="auto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>(ДИПЛОМНОЙ РАБОТЕ)</w:t>
      </w:r>
    </w:p>
    <w:p w:rsidR="00180F01" w:rsidRDefault="00180F01" w:rsidP="00180F01">
      <w:pPr>
        <w:pStyle w:val="FR4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180F01" w:rsidTr="003D7DC4">
        <w:tc>
          <w:tcPr>
            <w:tcW w:w="9288" w:type="dxa"/>
          </w:tcPr>
          <w:p w:rsidR="00180F01" w:rsidRDefault="00180F01" w:rsidP="003D7DC4">
            <w:pPr>
              <w:spacing w:line="276" w:lineRule="auto"/>
              <w:jc w:val="center"/>
            </w:pPr>
            <w:r w:rsidRPr="00180F01">
              <w:rPr>
                <w:color w:val="FF0000"/>
                <w:sz w:val="32"/>
                <w:szCs w:val="32"/>
              </w:rPr>
              <w:t>Долженко Ирина Леонидовна</w:t>
            </w:r>
          </w:p>
        </w:tc>
      </w:tr>
    </w:tbl>
    <w:p w:rsidR="00180F01" w:rsidRDefault="00180F01" w:rsidP="00180F01">
      <w:pPr>
        <w:jc w:val="center"/>
        <w:rPr>
          <w:b/>
          <w:sz w:val="28"/>
          <w:szCs w:val="28"/>
        </w:rPr>
      </w:pPr>
    </w:p>
    <w:p w:rsidR="00180F01" w:rsidRDefault="00180F01" w:rsidP="00180F01">
      <w:pPr>
        <w:pStyle w:val="FR4"/>
        <w:widowControl/>
        <w:spacing w:line="276" w:lineRule="auto"/>
        <w:jc w:val="both"/>
      </w:pPr>
      <w:r>
        <w:rPr>
          <w:rFonts w:ascii="Times New Roman" w:hAnsi="Times New Roman" w:cs="Times New Roman"/>
          <w:sz w:val="28"/>
        </w:rPr>
        <w:t>1.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дипломной работы) </w:t>
      </w:r>
      <w:r w:rsidRPr="00180F0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«Бухгалтерский баланс и использование его данных для оценки финансового и имущественного положения организации» </w:t>
      </w:r>
      <w:r>
        <w:rPr>
          <w:rFonts w:ascii="Times New Roman" w:hAnsi="Times New Roman" w:cs="Times New Roman"/>
          <w:bCs/>
          <w:sz w:val="28"/>
          <w:szCs w:val="28"/>
        </w:rPr>
        <w:t>утверждена приказом по филиалу от «</w:t>
      </w:r>
      <w:r w:rsidR="006F1B2E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F1B2E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6F1B2E">
        <w:rPr>
          <w:rFonts w:ascii="Times New Roman" w:hAnsi="Times New Roman" w:cs="Times New Roman"/>
          <w:bCs/>
          <w:sz w:val="28"/>
          <w:szCs w:val="28"/>
        </w:rPr>
        <w:t>4</w:t>
      </w:r>
      <w:r w:rsidR="00F653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 №</w:t>
      </w:r>
      <w:r w:rsidR="006F1B2E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-с.</w:t>
      </w:r>
    </w:p>
    <w:p w:rsidR="00180F01" w:rsidRDefault="00180F01" w:rsidP="00180F01">
      <w:pPr>
        <w:pStyle w:val="FR4"/>
        <w:widowControl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Срок сдачи студентом законченной работы: «</w:t>
      </w:r>
      <w:r w:rsidR="00D1454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 мая 202</w:t>
      </w:r>
      <w:r w:rsidR="00D145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B03" w:rsidRPr="00D1454A" w:rsidRDefault="00180F01" w:rsidP="00180F01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</w:rPr>
        <w:t>3. Исходные данные к работе</w:t>
      </w:r>
      <w:r>
        <w:rPr>
          <w:sz w:val="28"/>
          <w:szCs w:val="28"/>
        </w:rPr>
        <w:t>:</w:t>
      </w:r>
      <w:r w:rsidR="00AD0B03">
        <w:t xml:space="preserve"> </w:t>
      </w:r>
      <w:r w:rsidR="00AD0B03" w:rsidRPr="00D1454A">
        <w:rPr>
          <w:color w:val="FF0000"/>
          <w:sz w:val="28"/>
          <w:szCs w:val="28"/>
        </w:rPr>
        <w:t xml:space="preserve">методические указания по выполнению выпускной квалификационной работы (дипломной работы), отчет по преддипломной практике, нормативно-правовые акты, данные бухгалтерской отчетности предприятия за 20__ - 20___ гг.,  отчеты о финансовых результатах предприятия за 20__ - 20___гг., учредительные документы предприятия, учебные пособия, статьи журналов, </w:t>
      </w:r>
      <w:proofErr w:type="spellStart"/>
      <w:r w:rsidR="00AD0B03" w:rsidRPr="00D1454A">
        <w:rPr>
          <w:color w:val="FF0000"/>
          <w:sz w:val="28"/>
          <w:szCs w:val="28"/>
        </w:rPr>
        <w:t>интернет-ресурсы</w:t>
      </w:r>
      <w:proofErr w:type="spellEnd"/>
      <w:r w:rsidR="00AD0B03" w:rsidRPr="00D1454A">
        <w:rPr>
          <w:color w:val="FF0000"/>
          <w:sz w:val="28"/>
          <w:szCs w:val="28"/>
        </w:rPr>
        <w:t>.</w:t>
      </w:r>
    </w:p>
    <w:p w:rsidR="00180F01" w:rsidRPr="00AD0B03" w:rsidRDefault="00180F01" w:rsidP="00180F01">
      <w:pPr>
        <w:spacing w:line="276" w:lineRule="auto"/>
        <w:jc w:val="both"/>
        <w:rPr>
          <w:sz w:val="28"/>
        </w:rPr>
      </w:pPr>
      <w:r>
        <w:rPr>
          <w:sz w:val="28"/>
        </w:rPr>
        <w:t>4. Содержание пояснительной записки (перечень подлежащих разработке вопросов):</w:t>
      </w:r>
    </w:p>
    <w:p w:rsidR="00060AC7" w:rsidRPr="00E74B17" w:rsidRDefault="00060AC7" w:rsidP="00060AC7">
      <w:pPr>
        <w:numPr>
          <w:ilvl w:val="0"/>
          <w:numId w:val="3"/>
        </w:numPr>
        <w:tabs>
          <w:tab w:val="left" w:pos="426"/>
        </w:tabs>
        <w:suppressAutoHyphens w:val="0"/>
        <w:autoSpaceDN w:val="0"/>
        <w:adjustRightInd w:val="0"/>
        <w:ind w:left="0" w:firstLine="709"/>
        <w:jc w:val="both"/>
        <w:rPr>
          <w:bCs/>
          <w:iCs/>
          <w:color w:val="FF0000"/>
          <w:sz w:val="28"/>
          <w:szCs w:val="28"/>
        </w:rPr>
      </w:pPr>
      <w:r w:rsidRPr="00E74B17">
        <w:rPr>
          <w:bCs/>
          <w:iCs/>
          <w:color w:val="FF0000"/>
          <w:sz w:val="28"/>
          <w:szCs w:val="28"/>
        </w:rPr>
        <w:lastRenderedPageBreak/>
        <w:t>Рассмотреть подходы к раскрытию экономической сущности финансового состояния предприятия и аргументировать необходимость его анализа;</w:t>
      </w:r>
    </w:p>
    <w:p w:rsidR="00060AC7" w:rsidRPr="00E74B17" w:rsidRDefault="00060AC7" w:rsidP="00060AC7">
      <w:pPr>
        <w:numPr>
          <w:ilvl w:val="0"/>
          <w:numId w:val="3"/>
        </w:numPr>
        <w:tabs>
          <w:tab w:val="left" w:pos="426"/>
        </w:tabs>
        <w:suppressAutoHyphens w:val="0"/>
        <w:autoSpaceDN w:val="0"/>
        <w:adjustRightInd w:val="0"/>
        <w:ind w:left="0" w:firstLine="709"/>
        <w:jc w:val="both"/>
        <w:rPr>
          <w:iCs/>
          <w:color w:val="FF0000"/>
          <w:sz w:val="28"/>
          <w:szCs w:val="28"/>
        </w:rPr>
      </w:pPr>
      <w:r w:rsidRPr="00E74B17">
        <w:rPr>
          <w:bCs/>
          <w:iCs/>
          <w:color w:val="FF0000"/>
          <w:sz w:val="28"/>
          <w:szCs w:val="28"/>
        </w:rPr>
        <w:t>Изучить механизм управления финансовым состоянием предприятия</w:t>
      </w:r>
      <w:r w:rsidRPr="00E74B17">
        <w:rPr>
          <w:iCs/>
          <w:color w:val="FF0000"/>
          <w:sz w:val="28"/>
          <w:szCs w:val="28"/>
        </w:rPr>
        <w:t>;</w:t>
      </w:r>
    </w:p>
    <w:p w:rsidR="00060AC7" w:rsidRPr="00E74B17" w:rsidRDefault="00060AC7" w:rsidP="00060AC7">
      <w:pPr>
        <w:numPr>
          <w:ilvl w:val="0"/>
          <w:numId w:val="3"/>
        </w:numPr>
        <w:tabs>
          <w:tab w:val="left" w:pos="426"/>
        </w:tabs>
        <w:suppressAutoHyphens w:val="0"/>
        <w:autoSpaceDN w:val="0"/>
        <w:adjustRightInd w:val="0"/>
        <w:ind w:left="0" w:firstLine="709"/>
        <w:jc w:val="both"/>
        <w:rPr>
          <w:iCs/>
          <w:color w:val="FF0000"/>
          <w:sz w:val="28"/>
          <w:szCs w:val="28"/>
        </w:rPr>
      </w:pPr>
      <w:r w:rsidRPr="00E74B17">
        <w:rPr>
          <w:iCs/>
          <w:color w:val="FF0000"/>
          <w:sz w:val="28"/>
          <w:szCs w:val="28"/>
        </w:rPr>
        <w:t xml:space="preserve">Указать информационную базу и методологические подходы к </w:t>
      </w:r>
      <w:r w:rsidRPr="00E74B17">
        <w:rPr>
          <w:bCs/>
          <w:iCs/>
          <w:color w:val="FF0000"/>
          <w:sz w:val="28"/>
          <w:szCs w:val="28"/>
        </w:rPr>
        <w:t>анализу</w:t>
      </w:r>
      <w:r w:rsidRPr="00E74B17">
        <w:rPr>
          <w:iCs/>
          <w:color w:val="FF0000"/>
          <w:sz w:val="28"/>
          <w:szCs w:val="28"/>
        </w:rPr>
        <w:t xml:space="preserve"> </w:t>
      </w:r>
      <w:r w:rsidRPr="00E74B17">
        <w:rPr>
          <w:bCs/>
          <w:iCs/>
          <w:color w:val="FF0000"/>
          <w:sz w:val="28"/>
          <w:szCs w:val="28"/>
        </w:rPr>
        <w:t>финансового состояния предприятия</w:t>
      </w:r>
      <w:r w:rsidRPr="00E74B17">
        <w:rPr>
          <w:iCs/>
          <w:color w:val="FF0000"/>
          <w:sz w:val="28"/>
          <w:szCs w:val="28"/>
        </w:rPr>
        <w:t>;</w:t>
      </w:r>
    </w:p>
    <w:p w:rsidR="00060AC7" w:rsidRPr="00E74B17" w:rsidRDefault="00060AC7" w:rsidP="00060AC7">
      <w:pPr>
        <w:numPr>
          <w:ilvl w:val="0"/>
          <w:numId w:val="3"/>
        </w:numPr>
        <w:tabs>
          <w:tab w:val="left" w:pos="426"/>
        </w:tabs>
        <w:suppressAutoHyphens w:val="0"/>
        <w:autoSpaceDN w:val="0"/>
        <w:adjustRightInd w:val="0"/>
        <w:ind w:left="0" w:firstLine="709"/>
        <w:jc w:val="both"/>
        <w:rPr>
          <w:iCs/>
          <w:color w:val="FF0000"/>
          <w:sz w:val="28"/>
          <w:szCs w:val="28"/>
        </w:rPr>
      </w:pPr>
      <w:r w:rsidRPr="00E74B17">
        <w:rPr>
          <w:iCs/>
          <w:color w:val="FF0000"/>
          <w:sz w:val="28"/>
          <w:szCs w:val="28"/>
        </w:rPr>
        <w:t>Дать организационно-экономическую характеристику объекта исследования и указать особенности его бизнеса;</w:t>
      </w:r>
    </w:p>
    <w:p w:rsidR="00060AC7" w:rsidRPr="00E74B17" w:rsidRDefault="00060AC7" w:rsidP="00060AC7">
      <w:pPr>
        <w:numPr>
          <w:ilvl w:val="0"/>
          <w:numId w:val="3"/>
        </w:numPr>
        <w:tabs>
          <w:tab w:val="left" w:pos="426"/>
        </w:tabs>
        <w:suppressAutoHyphens w:val="0"/>
        <w:autoSpaceDN w:val="0"/>
        <w:adjustRightInd w:val="0"/>
        <w:ind w:left="0" w:firstLine="709"/>
        <w:jc w:val="both"/>
        <w:rPr>
          <w:iCs/>
          <w:color w:val="FF0000"/>
          <w:sz w:val="28"/>
          <w:szCs w:val="28"/>
        </w:rPr>
      </w:pPr>
      <w:r w:rsidRPr="00E74B17">
        <w:rPr>
          <w:iCs/>
          <w:color w:val="FF0000"/>
          <w:sz w:val="28"/>
          <w:szCs w:val="28"/>
        </w:rPr>
        <w:t>Провести анализ имущественного положения объекта исследования;</w:t>
      </w:r>
    </w:p>
    <w:p w:rsidR="00060AC7" w:rsidRDefault="00060AC7" w:rsidP="00060AC7">
      <w:pPr>
        <w:numPr>
          <w:ilvl w:val="0"/>
          <w:numId w:val="3"/>
        </w:numPr>
        <w:tabs>
          <w:tab w:val="left" w:pos="426"/>
        </w:tabs>
        <w:suppressAutoHyphens w:val="0"/>
        <w:autoSpaceDN w:val="0"/>
        <w:adjustRightInd w:val="0"/>
        <w:ind w:left="0" w:firstLine="709"/>
        <w:jc w:val="both"/>
        <w:rPr>
          <w:iCs/>
          <w:color w:val="FF0000"/>
          <w:sz w:val="28"/>
          <w:szCs w:val="28"/>
        </w:rPr>
      </w:pPr>
      <w:r w:rsidRPr="00E74B17">
        <w:rPr>
          <w:iCs/>
          <w:color w:val="FF0000"/>
          <w:sz w:val="28"/>
          <w:szCs w:val="28"/>
        </w:rPr>
        <w:t>Провести анализ финансового состояния объекта исследования;</w:t>
      </w:r>
    </w:p>
    <w:p w:rsidR="00180F01" w:rsidRPr="00060AC7" w:rsidRDefault="00060AC7" w:rsidP="00060AC7">
      <w:pPr>
        <w:numPr>
          <w:ilvl w:val="0"/>
          <w:numId w:val="3"/>
        </w:numPr>
        <w:tabs>
          <w:tab w:val="left" w:pos="426"/>
        </w:tabs>
        <w:suppressAutoHyphens w:val="0"/>
        <w:autoSpaceDN w:val="0"/>
        <w:adjustRightInd w:val="0"/>
        <w:ind w:left="0" w:firstLine="709"/>
        <w:jc w:val="both"/>
        <w:rPr>
          <w:iCs/>
          <w:color w:val="FF0000"/>
          <w:sz w:val="28"/>
          <w:szCs w:val="28"/>
        </w:rPr>
        <w:sectPr w:rsidR="00180F01" w:rsidRPr="00060AC7" w:rsidSect="00060AC7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6" w:h="16838"/>
          <w:pgMar w:top="426" w:right="1127" w:bottom="1134" w:left="1701" w:header="720" w:footer="0" w:gutter="0"/>
          <w:pgNumType w:start="0"/>
          <w:cols w:space="720"/>
          <w:docGrid w:linePitch="272"/>
        </w:sectPr>
      </w:pPr>
      <w:bookmarkStart w:id="0" w:name="_GoBack"/>
      <w:bookmarkEnd w:id="0"/>
      <w:r w:rsidRPr="00060AC7">
        <w:rPr>
          <w:iCs/>
          <w:color w:val="FF0000"/>
          <w:sz w:val="28"/>
          <w:szCs w:val="28"/>
        </w:rPr>
        <w:t>Выявить проблемы</w:t>
      </w:r>
      <w:r w:rsidRPr="00060AC7">
        <w:rPr>
          <w:bCs/>
          <w:iCs/>
          <w:color w:val="FF0000"/>
          <w:sz w:val="28"/>
          <w:szCs w:val="28"/>
        </w:rPr>
        <w:t xml:space="preserve"> и негативные результаты </w:t>
      </w:r>
      <w:r w:rsidRPr="00060AC7">
        <w:rPr>
          <w:iCs/>
          <w:color w:val="FF0000"/>
          <w:sz w:val="28"/>
          <w:szCs w:val="28"/>
        </w:rPr>
        <w:t>а</w:t>
      </w:r>
      <w:r w:rsidRPr="00060AC7">
        <w:rPr>
          <w:bCs/>
          <w:iCs/>
          <w:color w:val="FF0000"/>
          <w:sz w:val="28"/>
          <w:szCs w:val="28"/>
        </w:rPr>
        <w:t>нализа</w:t>
      </w:r>
      <w:r w:rsidRPr="00060AC7">
        <w:rPr>
          <w:iCs/>
          <w:color w:val="FF0000"/>
          <w:sz w:val="28"/>
          <w:szCs w:val="28"/>
        </w:rPr>
        <w:t xml:space="preserve"> </w:t>
      </w:r>
      <w:r w:rsidRPr="00060AC7">
        <w:rPr>
          <w:bCs/>
          <w:iCs/>
          <w:color w:val="FF0000"/>
          <w:sz w:val="28"/>
          <w:szCs w:val="28"/>
        </w:rPr>
        <w:t xml:space="preserve">финансового состояния </w:t>
      </w:r>
      <w:r w:rsidRPr="00060AC7">
        <w:rPr>
          <w:iCs/>
          <w:color w:val="FF0000"/>
          <w:sz w:val="28"/>
          <w:szCs w:val="28"/>
        </w:rPr>
        <w:t>объекта исследования, а также предложить рекомендации по их корректировке и улучшению.</w:t>
      </w:r>
    </w:p>
    <w:p w:rsidR="00180F01" w:rsidRDefault="00180F01" w:rsidP="00060AC7">
      <w:pPr>
        <w:widowControl/>
        <w:autoSpaceDE/>
        <w:jc w:val="both"/>
      </w:pPr>
      <w:r>
        <w:rPr>
          <w:sz w:val="28"/>
        </w:rPr>
        <w:lastRenderedPageBreak/>
        <w:t>Календарный план выполнения выпускной квалификационной работы (дипломной работы)</w:t>
      </w:r>
    </w:p>
    <w:p w:rsidR="00180F01" w:rsidRPr="00D1454A" w:rsidRDefault="00F653F4" w:rsidP="00180F01">
      <w:pPr>
        <w:spacing w:line="276" w:lineRule="auto"/>
        <w:jc w:val="both"/>
        <w:rPr>
          <w:color w:val="FF0000"/>
        </w:rPr>
      </w:pPr>
      <w:r>
        <w:rPr>
          <w:sz w:val="28"/>
        </w:rPr>
        <w:t>на тему</w:t>
      </w:r>
      <w:r w:rsidR="00180F01">
        <w:rPr>
          <w:sz w:val="28"/>
        </w:rPr>
        <w:t xml:space="preserve"> </w:t>
      </w:r>
      <w:r w:rsidR="00180F01" w:rsidRPr="00D1454A">
        <w:rPr>
          <w:color w:val="FF0000"/>
          <w:sz w:val="28"/>
        </w:rPr>
        <w:t>«</w:t>
      </w:r>
      <w:r w:rsidR="00180F01" w:rsidRPr="00D1454A">
        <w:rPr>
          <w:bCs/>
          <w:color w:val="FF0000"/>
          <w:sz w:val="28"/>
          <w:szCs w:val="32"/>
        </w:rPr>
        <w:t>Бухгалтерский баланс и использование его данных для оценки финансового и имущественного положения организации</w:t>
      </w:r>
      <w:r w:rsidR="00D1454A" w:rsidRPr="00D1454A">
        <w:rPr>
          <w:bCs/>
          <w:color w:val="FF0000"/>
          <w:sz w:val="28"/>
          <w:szCs w:val="32"/>
        </w:rPr>
        <w:t>»</w:t>
      </w:r>
      <w:r w:rsidR="00180F01" w:rsidRPr="00D1454A">
        <w:rPr>
          <w:bCs/>
          <w:color w:val="FF0000"/>
          <w:sz w:val="28"/>
          <w:szCs w:val="3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61"/>
        <w:gridCol w:w="7327"/>
      </w:tblGrid>
      <w:tr w:rsidR="00180F01" w:rsidTr="003D7DC4">
        <w:tc>
          <w:tcPr>
            <w:tcW w:w="1961" w:type="dxa"/>
          </w:tcPr>
          <w:p w:rsidR="00180F01" w:rsidRDefault="00180F01" w:rsidP="003D7DC4">
            <w:pPr>
              <w:spacing w:line="276" w:lineRule="auto"/>
              <w:jc w:val="both"/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327" w:type="dxa"/>
          </w:tcPr>
          <w:p w:rsidR="00180F01" w:rsidRDefault="00180F01" w:rsidP="003D7DC4">
            <w:pPr>
              <w:spacing w:line="276" w:lineRule="auto"/>
            </w:pPr>
            <w:r w:rsidRPr="00D1454A">
              <w:rPr>
                <w:color w:val="FF0000"/>
                <w:sz w:val="28"/>
              </w:rPr>
              <w:t xml:space="preserve">Долженко Ирины Леонидовны </w:t>
            </w:r>
          </w:p>
        </w:tc>
      </w:tr>
    </w:tbl>
    <w:p w:rsidR="00180F01" w:rsidRDefault="00180F01" w:rsidP="00180F01">
      <w:pPr>
        <w:spacing w:line="276" w:lineRule="auto"/>
        <w:jc w:val="both"/>
      </w:pPr>
      <w:r>
        <w:rPr>
          <w:sz w:val="28"/>
        </w:rPr>
        <w:t>Калининградского филиала</w:t>
      </w:r>
    </w:p>
    <w:p w:rsidR="00180F01" w:rsidRDefault="00180F01" w:rsidP="00180F01">
      <w:pPr>
        <w:spacing w:line="276" w:lineRule="auto"/>
        <w:jc w:val="both"/>
      </w:pPr>
      <w:r>
        <w:rPr>
          <w:sz w:val="28"/>
        </w:rPr>
        <w:t>4 курса заочной формы обучения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"/>
        <w:gridCol w:w="5316"/>
        <w:gridCol w:w="2552"/>
        <w:gridCol w:w="1285"/>
      </w:tblGrid>
      <w:tr w:rsidR="00180F01" w:rsidTr="00D145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01" w:rsidRDefault="00180F01" w:rsidP="003D7DC4">
            <w:pPr>
              <w:spacing w:line="276" w:lineRule="auto"/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01" w:rsidRDefault="00180F01" w:rsidP="003D7DC4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Наименование разделов и этапов выполнения выпускной квалификационной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01" w:rsidRDefault="00180F01" w:rsidP="003D7DC4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Сроки выполнения этапов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01" w:rsidRDefault="00180F01" w:rsidP="003D7DC4">
            <w:pPr>
              <w:spacing w:line="276" w:lineRule="auto"/>
              <w:jc w:val="center"/>
            </w:pPr>
            <w:r>
              <w:rPr>
                <w:sz w:val="25"/>
                <w:szCs w:val="25"/>
              </w:rPr>
              <w:t>Примечание</w:t>
            </w:r>
          </w:p>
        </w:tc>
      </w:tr>
      <w:tr w:rsidR="00566B4D" w:rsidTr="00D145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Default="00566B4D" w:rsidP="003D7DC4">
            <w:pPr>
              <w:spacing w:line="276" w:lineRule="auto"/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Pr="007E0BFF" w:rsidRDefault="00566B4D" w:rsidP="005A28F6">
            <w:pPr>
              <w:autoSpaceDN w:val="0"/>
              <w:adjustRightInd w:val="0"/>
              <w:rPr>
                <w:sz w:val="26"/>
                <w:szCs w:val="26"/>
              </w:rPr>
            </w:pPr>
            <w:r w:rsidRPr="007E0BFF">
              <w:rPr>
                <w:sz w:val="26"/>
                <w:szCs w:val="26"/>
              </w:rPr>
              <w:t>Подбор и предварительное знакомство  с литературой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Pr="003A138C" w:rsidRDefault="00566B4D" w:rsidP="00D1454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38C">
              <w:rPr>
                <w:sz w:val="22"/>
                <w:szCs w:val="22"/>
              </w:rPr>
              <w:t>25.02.202</w:t>
            </w:r>
            <w:r>
              <w:rPr>
                <w:sz w:val="22"/>
                <w:szCs w:val="22"/>
              </w:rPr>
              <w:t>4</w:t>
            </w:r>
            <w:r w:rsidRPr="003A138C">
              <w:rPr>
                <w:sz w:val="22"/>
                <w:szCs w:val="22"/>
              </w:rPr>
              <w:t xml:space="preserve"> – 18.03.202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Default="00566B4D" w:rsidP="003D7DC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566B4D" w:rsidTr="00D145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Default="00566B4D" w:rsidP="003D7DC4">
            <w:pPr>
              <w:spacing w:line="276" w:lineRule="auto"/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Pr="007E0BFF" w:rsidRDefault="00566B4D" w:rsidP="005A28F6">
            <w:pPr>
              <w:autoSpaceDN w:val="0"/>
              <w:adjustRightInd w:val="0"/>
              <w:rPr>
                <w:sz w:val="26"/>
                <w:szCs w:val="26"/>
              </w:rPr>
            </w:pPr>
            <w:r w:rsidRPr="007E0BFF">
              <w:rPr>
                <w:sz w:val="26"/>
                <w:szCs w:val="26"/>
              </w:rPr>
              <w:t>Составление плана работы и согласование его с руководителем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Pr="003A138C" w:rsidRDefault="00566B4D" w:rsidP="00D1454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38C">
              <w:rPr>
                <w:sz w:val="22"/>
                <w:szCs w:val="22"/>
              </w:rPr>
              <w:t>17.03.202</w:t>
            </w:r>
            <w:r>
              <w:rPr>
                <w:sz w:val="22"/>
                <w:szCs w:val="22"/>
              </w:rPr>
              <w:t>4</w:t>
            </w:r>
            <w:r w:rsidRPr="003A138C">
              <w:rPr>
                <w:sz w:val="22"/>
                <w:szCs w:val="22"/>
              </w:rPr>
              <w:t xml:space="preserve"> – 27.03.202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Default="00566B4D" w:rsidP="003D7DC4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566B4D" w:rsidTr="00D145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Default="00566B4D" w:rsidP="003D7DC4">
            <w:pPr>
              <w:spacing w:line="276" w:lineRule="auto"/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Pr="007E0BFF" w:rsidRDefault="00566B4D" w:rsidP="005A28F6">
            <w:pPr>
              <w:autoSpaceDN w:val="0"/>
              <w:adjustRightInd w:val="0"/>
              <w:rPr>
                <w:sz w:val="26"/>
                <w:szCs w:val="26"/>
              </w:rPr>
            </w:pPr>
            <w:r w:rsidRPr="007E0BFF">
              <w:rPr>
                <w:iCs/>
                <w:sz w:val="26"/>
                <w:szCs w:val="26"/>
              </w:rPr>
              <w:t>Разработка и представление на проверку первой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Pr="003A138C" w:rsidRDefault="00566B4D" w:rsidP="00D1454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38C">
              <w:rPr>
                <w:sz w:val="22"/>
                <w:szCs w:val="22"/>
              </w:rPr>
              <w:t>28.03.202</w:t>
            </w:r>
            <w:r>
              <w:rPr>
                <w:sz w:val="22"/>
                <w:szCs w:val="22"/>
              </w:rPr>
              <w:t>4</w:t>
            </w:r>
            <w:r w:rsidRPr="003A138C">
              <w:rPr>
                <w:sz w:val="22"/>
                <w:szCs w:val="22"/>
              </w:rPr>
              <w:t xml:space="preserve"> – 31.03.202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Default="00566B4D" w:rsidP="003D7DC4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566B4D" w:rsidTr="00D145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Default="00566B4D" w:rsidP="003D7DC4">
            <w:pPr>
              <w:spacing w:line="276" w:lineRule="auto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Pr="007E0BFF" w:rsidRDefault="00566B4D" w:rsidP="005A28F6">
            <w:pPr>
              <w:autoSpaceDN w:val="0"/>
              <w:adjustRightInd w:val="0"/>
              <w:rPr>
                <w:sz w:val="26"/>
                <w:szCs w:val="26"/>
              </w:rPr>
            </w:pPr>
            <w:r w:rsidRPr="007E0BFF">
              <w:rPr>
                <w:iCs/>
                <w:sz w:val="26"/>
                <w:szCs w:val="26"/>
              </w:rPr>
              <w:t>Накопление, систематизация и анализ практических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Pr="003A138C" w:rsidRDefault="00566B4D" w:rsidP="00D1454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38C">
              <w:rPr>
                <w:sz w:val="22"/>
                <w:szCs w:val="22"/>
              </w:rPr>
              <w:t>01.04.202</w:t>
            </w:r>
            <w:r>
              <w:rPr>
                <w:sz w:val="22"/>
                <w:szCs w:val="22"/>
              </w:rPr>
              <w:t>4</w:t>
            </w:r>
            <w:r w:rsidRPr="003A138C">
              <w:rPr>
                <w:sz w:val="22"/>
                <w:szCs w:val="22"/>
              </w:rPr>
              <w:t xml:space="preserve"> – 09.04.202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Default="00566B4D" w:rsidP="003D7DC4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566B4D" w:rsidTr="00D145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Default="00566B4D" w:rsidP="003D7DC4">
            <w:pPr>
              <w:spacing w:line="276" w:lineRule="auto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Pr="007E0BFF" w:rsidRDefault="00566B4D" w:rsidP="005A28F6">
            <w:pPr>
              <w:autoSpaceDN w:val="0"/>
              <w:adjustRightInd w:val="0"/>
              <w:rPr>
                <w:sz w:val="26"/>
                <w:szCs w:val="26"/>
              </w:rPr>
            </w:pPr>
            <w:r w:rsidRPr="007E0BFF">
              <w:rPr>
                <w:iCs/>
                <w:sz w:val="26"/>
                <w:szCs w:val="26"/>
              </w:rPr>
              <w:t>Разработка и представление на проверку второй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Pr="003A138C" w:rsidRDefault="00566B4D" w:rsidP="00F653F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38C">
              <w:rPr>
                <w:sz w:val="22"/>
                <w:szCs w:val="22"/>
              </w:rPr>
              <w:t>10.04.202</w:t>
            </w:r>
            <w:r>
              <w:rPr>
                <w:sz w:val="22"/>
                <w:szCs w:val="22"/>
              </w:rPr>
              <w:t>4</w:t>
            </w:r>
            <w:r w:rsidRPr="003A138C">
              <w:rPr>
                <w:sz w:val="22"/>
                <w:szCs w:val="22"/>
              </w:rPr>
              <w:t xml:space="preserve"> – 1</w:t>
            </w:r>
            <w:r w:rsidR="00F653F4">
              <w:rPr>
                <w:sz w:val="22"/>
                <w:szCs w:val="22"/>
              </w:rPr>
              <w:t>8</w:t>
            </w:r>
            <w:r w:rsidRPr="003A138C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Default="00566B4D" w:rsidP="003D7DC4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566B4D" w:rsidTr="00D145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Default="00566B4D" w:rsidP="003D7DC4">
            <w:pPr>
              <w:spacing w:line="276" w:lineRule="auto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Pr="007E0BFF" w:rsidRDefault="00566B4D" w:rsidP="005A28F6">
            <w:pPr>
              <w:autoSpaceDN w:val="0"/>
              <w:adjustRightInd w:val="0"/>
              <w:ind w:right="175"/>
              <w:rPr>
                <w:sz w:val="26"/>
                <w:szCs w:val="26"/>
              </w:rPr>
            </w:pPr>
            <w:r w:rsidRPr="007E0BFF">
              <w:rPr>
                <w:sz w:val="26"/>
                <w:szCs w:val="26"/>
              </w:rPr>
              <w:t>Согласование с руководителем выводов и предложений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Pr="003A138C" w:rsidRDefault="00566B4D" w:rsidP="00D1454A">
            <w:pPr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A138C">
              <w:rPr>
                <w:sz w:val="22"/>
                <w:szCs w:val="22"/>
              </w:rPr>
              <w:t>1</w:t>
            </w:r>
            <w:r w:rsidR="00F653F4">
              <w:rPr>
                <w:sz w:val="22"/>
                <w:szCs w:val="22"/>
              </w:rPr>
              <w:t>9</w:t>
            </w:r>
            <w:r w:rsidRPr="003A138C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4</w:t>
            </w:r>
            <w:r w:rsidRPr="003A138C">
              <w:rPr>
                <w:sz w:val="22"/>
                <w:szCs w:val="22"/>
              </w:rPr>
              <w:t xml:space="preserve"> – 22.04.202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Default="00566B4D" w:rsidP="003D7DC4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566B4D" w:rsidTr="00D145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Default="00566B4D" w:rsidP="003D7DC4">
            <w:pPr>
              <w:spacing w:line="276" w:lineRule="auto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Pr="007E0BFF" w:rsidRDefault="00566B4D" w:rsidP="005A28F6">
            <w:pPr>
              <w:autoSpaceDN w:val="0"/>
              <w:adjustRightInd w:val="0"/>
              <w:rPr>
                <w:sz w:val="26"/>
                <w:szCs w:val="26"/>
              </w:rPr>
            </w:pPr>
            <w:r w:rsidRPr="007E0BFF">
              <w:rPr>
                <w:sz w:val="26"/>
                <w:szCs w:val="26"/>
              </w:rPr>
              <w:t>Доработка ВКР в соответствии с замечаниями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Pr="003A138C" w:rsidRDefault="00566B4D" w:rsidP="00D1454A">
            <w:pPr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A138C">
              <w:rPr>
                <w:sz w:val="22"/>
                <w:szCs w:val="22"/>
              </w:rPr>
              <w:t>23.04.202</w:t>
            </w:r>
            <w:r>
              <w:rPr>
                <w:sz w:val="22"/>
                <w:szCs w:val="22"/>
              </w:rPr>
              <w:t>4</w:t>
            </w:r>
            <w:r w:rsidRPr="003A138C">
              <w:rPr>
                <w:sz w:val="22"/>
                <w:szCs w:val="22"/>
              </w:rPr>
              <w:t xml:space="preserve"> – 25.04.202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Default="00566B4D" w:rsidP="003D7DC4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566B4D" w:rsidTr="00D145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Default="00566B4D" w:rsidP="003D7DC4">
            <w:pPr>
              <w:spacing w:line="276" w:lineRule="auto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Pr="007E0BFF" w:rsidRDefault="00566B4D" w:rsidP="005A28F6">
            <w:pPr>
              <w:autoSpaceDN w:val="0"/>
              <w:adjustRightInd w:val="0"/>
              <w:rPr>
                <w:sz w:val="26"/>
                <w:szCs w:val="26"/>
              </w:rPr>
            </w:pPr>
            <w:r w:rsidRPr="007E0BFF">
              <w:rPr>
                <w:sz w:val="26"/>
                <w:szCs w:val="26"/>
              </w:rPr>
              <w:t>Проверка в программе «</w:t>
            </w:r>
            <w:proofErr w:type="spellStart"/>
            <w:r w:rsidRPr="007E0BFF">
              <w:rPr>
                <w:sz w:val="26"/>
                <w:szCs w:val="26"/>
              </w:rPr>
              <w:t>Антиплагиат</w:t>
            </w:r>
            <w:proofErr w:type="spellEnd"/>
            <w:r w:rsidRPr="007E0BFF">
              <w:rPr>
                <w:sz w:val="26"/>
                <w:szCs w:val="26"/>
              </w:rPr>
              <w:t>», получение отзыва руководителя, печать титульного листа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Pr="003A138C" w:rsidRDefault="00566B4D" w:rsidP="00D1454A">
            <w:pPr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A138C">
              <w:rPr>
                <w:sz w:val="22"/>
                <w:szCs w:val="22"/>
              </w:rPr>
              <w:t>26.04.202</w:t>
            </w:r>
            <w:r>
              <w:rPr>
                <w:sz w:val="22"/>
                <w:szCs w:val="22"/>
              </w:rPr>
              <w:t>4</w:t>
            </w:r>
            <w:r w:rsidRPr="003A138C">
              <w:rPr>
                <w:sz w:val="22"/>
                <w:szCs w:val="22"/>
              </w:rPr>
              <w:t xml:space="preserve"> – 29.04.202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Default="00566B4D" w:rsidP="003D7DC4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566B4D" w:rsidTr="00D145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Default="00566B4D" w:rsidP="003D7DC4">
            <w:pPr>
              <w:spacing w:line="276" w:lineRule="auto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Pr="007E0BFF" w:rsidRDefault="00566B4D" w:rsidP="005A28F6">
            <w:pPr>
              <w:autoSpaceDN w:val="0"/>
              <w:adjustRightInd w:val="0"/>
              <w:rPr>
                <w:sz w:val="26"/>
                <w:szCs w:val="26"/>
              </w:rPr>
            </w:pPr>
            <w:r w:rsidRPr="007E0BFF">
              <w:rPr>
                <w:sz w:val="26"/>
                <w:szCs w:val="26"/>
              </w:rPr>
              <w:t>Передача завершенной работы с отзывом  на выпускающую кафедру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Pr="003A138C" w:rsidRDefault="00566B4D" w:rsidP="00D1454A">
            <w:pPr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A138C">
              <w:rPr>
                <w:sz w:val="22"/>
                <w:szCs w:val="22"/>
              </w:rPr>
              <w:t>30.04.202</w:t>
            </w:r>
            <w:r>
              <w:rPr>
                <w:sz w:val="22"/>
                <w:szCs w:val="22"/>
              </w:rPr>
              <w:t>4</w:t>
            </w:r>
            <w:r w:rsidRPr="003A138C">
              <w:rPr>
                <w:sz w:val="22"/>
                <w:szCs w:val="22"/>
              </w:rPr>
              <w:t xml:space="preserve"> – 04.05.202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Default="00566B4D" w:rsidP="003D7DC4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566B4D" w:rsidTr="00D145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Default="00566B4D" w:rsidP="003D7DC4">
            <w:pPr>
              <w:spacing w:line="276" w:lineRule="auto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4D" w:rsidRPr="007E0BFF" w:rsidRDefault="00566B4D" w:rsidP="005A28F6">
            <w:pPr>
              <w:autoSpaceDN w:val="0"/>
              <w:adjustRightInd w:val="0"/>
              <w:rPr>
                <w:sz w:val="26"/>
                <w:szCs w:val="26"/>
              </w:rPr>
            </w:pPr>
            <w:r w:rsidRPr="007E0BFF">
              <w:rPr>
                <w:sz w:val="26"/>
                <w:szCs w:val="26"/>
              </w:rPr>
              <w:t>Подготовка к защите (подготовка доклада, компьютерной презентации, раздаточного материала)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Pr="003A138C" w:rsidRDefault="00566B4D" w:rsidP="00D1454A">
            <w:pPr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A138C">
              <w:rPr>
                <w:sz w:val="22"/>
                <w:szCs w:val="22"/>
              </w:rPr>
              <w:t>05.05.202</w:t>
            </w:r>
            <w:r>
              <w:rPr>
                <w:sz w:val="22"/>
                <w:szCs w:val="22"/>
              </w:rPr>
              <w:t>4</w:t>
            </w:r>
            <w:r w:rsidRPr="003A138C">
              <w:rPr>
                <w:sz w:val="22"/>
                <w:szCs w:val="22"/>
              </w:rPr>
              <w:t xml:space="preserve"> – 11.05.202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B4D" w:rsidRDefault="00566B4D" w:rsidP="003D7DC4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</w:tbl>
    <w:p w:rsidR="00180F01" w:rsidRDefault="00180F01" w:rsidP="00180F01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67"/>
      </w:tblGrid>
      <w:tr w:rsidR="00180F01" w:rsidTr="003D7DC4">
        <w:trPr>
          <w:jc w:val="center"/>
        </w:trPr>
        <w:tc>
          <w:tcPr>
            <w:tcW w:w="4621" w:type="dxa"/>
          </w:tcPr>
          <w:p w:rsidR="00180F01" w:rsidRDefault="00180F01" w:rsidP="003D7DC4">
            <w:pPr>
              <w:jc w:val="both"/>
            </w:pPr>
            <w:r>
              <w:rPr>
                <w:sz w:val="28"/>
              </w:rPr>
              <w:t xml:space="preserve">Обучающийся </w:t>
            </w:r>
          </w:p>
          <w:p w:rsidR="00180F01" w:rsidRDefault="00180F01" w:rsidP="003D7DC4">
            <w:pPr>
              <w:jc w:val="both"/>
              <w:rPr>
                <w:sz w:val="28"/>
              </w:rPr>
            </w:pPr>
          </w:p>
          <w:p w:rsidR="00180F01" w:rsidRDefault="00180F01" w:rsidP="003D7DC4">
            <w:pPr>
              <w:jc w:val="both"/>
            </w:pPr>
            <w:r>
              <w:rPr>
                <w:sz w:val="28"/>
              </w:rPr>
              <w:t>___________</w:t>
            </w:r>
            <w:r w:rsidRPr="00287177">
              <w:rPr>
                <w:color w:val="FF0000"/>
                <w:sz w:val="28"/>
              </w:rPr>
              <w:t>Долженко И.Л.</w:t>
            </w:r>
            <w:r w:rsidRPr="00287177"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F653F4" w:rsidRDefault="00180F01" w:rsidP="00D1454A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(подпись)                  </w:t>
            </w:r>
          </w:p>
          <w:p w:rsidR="00F653F4" w:rsidRDefault="00F653F4" w:rsidP="00D1454A">
            <w:pPr>
              <w:jc w:val="both"/>
              <w:rPr>
                <w:i/>
                <w:sz w:val="16"/>
                <w:szCs w:val="16"/>
              </w:rPr>
            </w:pPr>
          </w:p>
          <w:p w:rsidR="00180F01" w:rsidRDefault="00180F01" w:rsidP="00D1454A">
            <w:pPr>
              <w:jc w:val="both"/>
            </w:pPr>
            <w:r>
              <w:rPr>
                <w:sz w:val="28"/>
              </w:rPr>
              <w:t>«</w:t>
            </w:r>
            <w:r w:rsidR="00D1454A">
              <w:rPr>
                <w:sz w:val="28"/>
              </w:rPr>
              <w:t>25</w:t>
            </w:r>
            <w:r>
              <w:rPr>
                <w:sz w:val="28"/>
              </w:rPr>
              <w:t xml:space="preserve">» </w:t>
            </w:r>
            <w:r w:rsidR="00D1454A">
              <w:rPr>
                <w:sz w:val="28"/>
              </w:rPr>
              <w:t>марта</w:t>
            </w:r>
            <w:r>
              <w:rPr>
                <w:sz w:val="28"/>
              </w:rPr>
              <w:t xml:space="preserve"> 202</w:t>
            </w:r>
            <w:r w:rsidR="00D1454A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67" w:type="dxa"/>
          </w:tcPr>
          <w:p w:rsidR="00180F01" w:rsidRDefault="00180F01" w:rsidP="003D7DC4">
            <w:pPr>
              <w:jc w:val="both"/>
            </w:pPr>
            <w:r>
              <w:rPr>
                <w:sz w:val="28"/>
              </w:rPr>
              <w:t>Руководитель</w:t>
            </w:r>
          </w:p>
          <w:p w:rsidR="00180F01" w:rsidRDefault="00180F01" w:rsidP="003D7DC4">
            <w:pPr>
              <w:jc w:val="both"/>
              <w:rPr>
                <w:sz w:val="28"/>
              </w:rPr>
            </w:pPr>
          </w:p>
          <w:p w:rsidR="00F653F4" w:rsidRDefault="00180F01" w:rsidP="00D1454A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28"/>
              </w:rPr>
              <w:t>_______________</w:t>
            </w:r>
            <w:r w:rsidR="00287177">
              <w:rPr>
                <w:sz w:val="28"/>
              </w:rPr>
              <w:t xml:space="preserve">    </w:t>
            </w:r>
            <w:r w:rsidRPr="00287177">
              <w:rPr>
                <w:color w:val="FF0000"/>
                <w:sz w:val="28"/>
              </w:rPr>
              <w:t>Клочко С.Н.</w:t>
            </w:r>
            <w:r w:rsidRPr="00287177">
              <w:rPr>
                <w:i/>
                <w:color w:val="FF0000"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(подпись)                                </w:t>
            </w:r>
          </w:p>
          <w:p w:rsidR="00F653F4" w:rsidRDefault="00F653F4" w:rsidP="00D1454A">
            <w:pPr>
              <w:jc w:val="both"/>
              <w:rPr>
                <w:i/>
                <w:sz w:val="16"/>
                <w:szCs w:val="16"/>
              </w:rPr>
            </w:pPr>
          </w:p>
          <w:p w:rsidR="00180F01" w:rsidRDefault="00180F01" w:rsidP="00D1454A">
            <w:pPr>
              <w:jc w:val="both"/>
            </w:pPr>
            <w:r>
              <w:rPr>
                <w:sz w:val="28"/>
              </w:rPr>
              <w:t>«</w:t>
            </w:r>
            <w:r w:rsidR="00D1454A">
              <w:rPr>
                <w:sz w:val="28"/>
              </w:rPr>
              <w:t>25</w:t>
            </w:r>
            <w:r>
              <w:rPr>
                <w:sz w:val="28"/>
              </w:rPr>
              <w:t xml:space="preserve">» </w:t>
            </w:r>
            <w:r w:rsidR="00D1454A">
              <w:rPr>
                <w:sz w:val="28"/>
              </w:rPr>
              <w:t>марта</w:t>
            </w:r>
            <w:r>
              <w:rPr>
                <w:sz w:val="28"/>
              </w:rPr>
              <w:t xml:space="preserve"> 202</w:t>
            </w:r>
            <w:r w:rsidR="00D1454A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</w:tr>
    </w:tbl>
    <w:p w:rsidR="00815A5D" w:rsidRDefault="00815A5D"/>
    <w:sectPr w:rsidR="0081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F5" w:rsidRDefault="003E26F5">
      <w:r>
        <w:separator/>
      </w:r>
    </w:p>
  </w:endnote>
  <w:endnote w:type="continuationSeparator" w:id="0">
    <w:p w:rsidR="003E26F5" w:rsidRDefault="003E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29" w:rsidRDefault="00060A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29" w:rsidRDefault="00060AC7">
    <w:pPr>
      <w:pStyle w:val="a3"/>
      <w:jc w:val="center"/>
    </w:pPr>
  </w:p>
  <w:p w:rsidR="007E6629" w:rsidRDefault="00060AC7">
    <w:pPr>
      <w:pStyle w:val="a3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29" w:rsidRDefault="00060AC7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29" w:rsidRDefault="00060AC7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29" w:rsidRDefault="00060AC7">
    <w:pPr>
      <w:pStyle w:val="a3"/>
      <w:jc w:val="center"/>
    </w:pPr>
  </w:p>
  <w:p w:rsidR="007E6629" w:rsidRDefault="00060AC7">
    <w:pPr>
      <w:pStyle w:val="a3"/>
      <w:jc w:val="both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29" w:rsidRDefault="00060A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F5" w:rsidRDefault="003E26F5">
      <w:r>
        <w:separator/>
      </w:r>
    </w:p>
  </w:footnote>
  <w:footnote w:type="continuationSeparator" w:id="0">
    <w:p w:rsidR="003E26F5" w:rsidRDefault="003E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6A994934"/>
    <w:multiLevelType w:val="hybridMultilevel"/>
    <w:tmpl w:val="0D6C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01"/>
    <w:rsid w:val="00060AC7"/>
    <w:rsid w:val="00180F01"/>
    <w:rsid w:val="00287177"/>
    <w:rsid w:val="003E26F5"/>
    <w:rsid w:val="00566B4D"/>
    <w:rsid w:val="006F1B2E"/>
    <w:rsid w:val="00815A5D"/>
    <w:rsid w:val="00AD0B03"/>
    <w:rsid w:val="00BB3702"/>
    <w:rsid w:val="00D1454A"/>
    <w:rsid w:val="00D56C85"/>
    <w:rsid w:val="00F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434E"/>
  <w15:docId w15:val="{BC03FCC4-20AE-44AE-B46F-B306A1E1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180F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180F01"/>
    <w:pPr>
      <w:keepNext/>
      <w:widowControl/>
      <w:numPr>
        <w:ilvl w:val="6"/>
        <w:numId w:val="1"/>
      </w:numPr>
      <w:tabs>
        <w:tab w:val="left" w:pos="0"/>
      </w:tabs>
      <w:autoSpaceDE/>
      <w:spacing w:line="360" w:lineRule="auto"/>
      <w:ind w:right="43"/>
      <w:outlineLvl w:val="6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67"/>
    <w:rsid w:val="00180F01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footer"/>
    <w:basedOn w:val="a"/>
    <w:link w:val="a4"/>
    <w:uiPriority w:val="67"/>
    <w:rsid w:val="00180F01"/>
    <w:pPr>
      <w:widowControl/>
      <w:autoSpaceDE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67"/>
    <w:rsid w:val="00180F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4">
    <w:name w:val="FR4"/>
    <w:uiPriority w:val="3"/>
    <w:rsid w:val="00180F01"/>
    <w:pPr>
      <w:widowControl w:val="0"/>
      <w:suppressAutoHyphens/>
      <w:autoSpaceDE w:val="0"/>
      <w:spacing w:after="0" w:line="240" w:lineRule="auto"/>
      <w:jc w:val="right"/>
    </w:pPr>
    <w:rPr>
      <w:rFonts w:ascii="Courier New" w:eastAsia="Times New Roman" w:hAnsi="Courier New" w:cs="Courier New"/>
      <w:sz w:val="1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F653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3F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Номоконова</dc:creator>
  <cp:lastModifiedBy>Пользователь</cp:lastModifiedBy>
  <cp:revision>9</cp:revision>
  <dcterms:created xsi:type="dcterms:W3CDTF">2024-03-14T11:32:00Z</dcterms:created>
  <dcterms:modified xsi:type="dcterms:W3CDTF">2024-04-26T12:04:00Z</dcterms:modified>
</cp:coreProperties>
</file>